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8" w:rsidRPr="00CC0C68" w:rsidRDefault="00F131E0" w:rsidP="00F131E0">
      <w:pPr>
        <w:widowControl w:val="0"/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kern w:val="2"/>
          <w:sz w:val="36"/>
          <w:szCs w:val="36"/>
        </w:rPr>
        <w:t>分號</w:t>
      </w:r>
    </w:p>
    <w:p w:rsidR="00CC0C68" w:rsidRPr="00CC0C68" w:rsidRDefault="00CC0C68" w:rsidP="00CC0C68">
      <w:pPr>
        <w:widowControl w:val="0"/>
        <w:spacing w:after="0" w:line="240" w:lineRule="auto"/>
        <w:rPr>
          <w:rFonts w:ascii="標楷體" w:eastAsia="標楷體" w:hAnsi="標楷體" w:cs="Times New Roman"/>
          <w:b/>
          <w:kern w:val="2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021"/>
        <w:gridCol w:w="7532"/>
        <w:gridCol w:w="4332"/>
      </w:tblGrid>
      <w:tr w:rsidR="00F131E0" w:rsidRPr="00CC0C68" w:rsidTr="00F131E0">
        <w:tc>
          <w:tcPr>
            <w:tcW w:w="1144" w:type="dxa"/>
            <w:shd w:val="clear" w:color="auto" w:fill="auto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名稱</w:t>
            </w:r>
          </w:p>
        </w:tc>
        <w:tc>
          <w:tcPr>
            <w:tcW w:w="1021" w:type="dxa"/>
            <w:shd w:val="clear" w:color="auto" w:fill="auto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寫法</w:t>
            </w:r>
          </w:p>
        </w:tc>
        <w:tc>
          <w:tcPr>
            <w:tcW w:w="7532" w:type="dxa"/>
            <w:shd w:val="clear" w:color="auto" w:fill="auto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特點</w:t>
            </w:r>
          </w:p>
        </w:tc>
        <w:tc>
          <w:tcPr>
            <w:tcW w:w="4332" w:type="dxa"/>
            <w:shd w:val="clear" w:color="auto" w:fill="auto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例句</w:t>
            </w:r>
          </w:p>
        </w:tc>
      </w:tr>
      <w:tr w:rsidR="00F131E0" w:rsidRPr="00CC0C68" w:rsidTr="00F131E0">
        <w:tc>
          <w:tcPr>
            <w:tcW w:w="1144" w:type="dxa"/>
            <w:shd w:val="clear" w:color="auto" w:fill="auto"/>
            <w:vAlign w:val="center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>分號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131E0" w:rsidRPr="00F131E0" w:rsidRDefault="00F131E0" w:rsidP="00CC0C68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</w:pPr>
            <w:r w:rsidRPr="00F131E0">
              <w:rPr>
                <w:rFonts w:ascii="標楷體" w:eastAsia="標楷體" w:hAnsi="標楷體" w:cs="Times New Roman" w:hint="eastAsia"/>
                <w:kern w:val="2"/>
                <w:sz w:val="52"/>
                <w:szCs w:val="52"/>
              </w:rPr>
              <w:t>；</w:t>
            </w:r>
          </w:p>
        </w:tc>
        <w:tc>
          <w:tcPr>
            <w:tcW w:w="7532" w:type="dxa"/>
            <w:shd w:val="clear" w:color="auto" w:fill="auto"/>
          </w:tcPr>
          <w:p w:rsidR="00F131E0" w:rsidRDefault="00F131E0" w:rsidP="00CC0C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分號和逗號、句號一樣，在句子裏起着表示停頓的作用。</w:t>
            </w:r>
          </w:p>
          <w:p w:rsidR="00F131E0" w:rsidRPr="00CC0C68" w:rsidRDefault="00F131E0" w:rsidP="00F131E0">
            <w:pPr>
              <w:widowControl w:val="0"/>
              <w:spacing w:after="0" w:line="240" w:lineRule="auto"/>
              <w:ind w:left="480"/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</w:pPr>
          </w:p>
          <w:p w:rsidR="00F131E0" w:rsidRDefault="00F131E0" w:rsidP="00CC0C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有些長句子，往往有幾層意思，中間分層的地方，如果用句號，會把意思分得太開；如果用逗號，又會顯得層次不分明。這時，就需要用分號了。</w:t>
            </w:r>
          </w:p>
          <w:p w:rsidR="00F131E0" w:rsidRPr="00CC0C68" w:rsidRDefault="00F131E0" w:rsidP="00F131E0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</w:p>
          <w:p w:rsidR="00F131E0" w:rsidRDefault="00F131E0" w:rsidP="00CC0C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朗讀句子的時候，遇到分號，停頓的時間比逗號略長而比句號略短。</w:t>
            </w:r>
          </w:p>
          <w:p w:rsidR="00F131E0" w:rsidRPr="00CC0C68" w:rsidRDefault="00F131E0" w:rsidP="00F131E0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</w:p>
          <w:p w:rsidR="00F131E0" w:rsidRDefault="00F131E0" w:rsidP="00CC0C6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例句中，長句的前一半敍述所看到的景象，後一半敍述所聽到的聲音，由於所看、所聽的都發生在同一段時間、同一個範圍內，用分號來表示停頓，就顯得意思緊密而又層次分明。</w:t>
            </w:r>
          </w:p>
          <w:p w:rsidR="00F131E0" w:rsidRPr="00CC0C68" w:rsidRDefault="00F131E0" w:rsidP="00F131E0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4332" w:type="dxa"/>
            <w:shd w:val="clear" w:color="auto" w:fill="auto"/>
          </w:tcPr>
          <w:p w:rsidR="00F131E0" w:rsidRPr="00CC0C68" w:rsidRDefault="00F131E0" w:rsidP="00CC0C68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 w:val="32"/>
                <w:szCs w:val="24"/>
              </w:rPr>
            </w:pP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我只好躲在我的小屋裏，透過大大的玻璃窗，看雲天夕陽的變幻，山間曉霧的瀰漫</w:t>
            </w:r>
            <w:r w:rsidRPr="00CC0C68">
              <w:rPr>
                <w:rFonts w:ascii="標楷體" w:eastAsia="標楷體" w:hAnsi="標楷體" w:cs="Times New Roman" w:hint="eastAsia"/>
                <w:color w:val="FF0000"/>
                <w:kern w:val="2"/>
                <w:sz w:val="32"/>
                <w:szCs w:val="24"/>
              </w:rPr>
              <w:t>；</w:t>
            </w:r>
            <w:r w:rsidRPr="00CC0C68">
              <w:rPr>
                <w:rFonts w:ascii="標楷體" w:eastAsia="標楷體" w:hAnsi="標楷體" w:cs="Times New Roman" w:hint="eastAsia"/>
                <w:kern w:val="2"/>
                <w:sz w:val="32"/>
                <w:szCs w:val="24"/>
              </w:rPr>
              <w:t>除此之外，就是聽這條小溪為寂寂深山加添一些生動的音符。</w:t>
            </w:r>
          </w:p>
        </w:tc>
      </w:tr>
    </w:tbl>
    <w:p w:rsidR="00F602B1" w:rsidRPr="00F131E0" w:rsidRDefault="00F602B1" w:rsidP="00F131E0">
      <w:pPr>
        <w:widowControl w:val="0"/>
        <w:spacing w:after="0" w:line="240" w:lineRule="auto"/>
        <w:rPr>
          <w:rFonts w:ascii="標楷體" w:eastAsia="標楷體" w:hAnsi="標楷體" w:cs="Times New Roman"/>
          <w:kern w:val="2"/>
          <w:sz w:val="32"/>
          <w:szCs w:val="32"/>
        </w:rPr>
      </w:pPr>
    </w:p>
    <w:sectPr w:rsidR="00F602B1" w:rsidRPr="00F131E0" w:rsidSect="00866B63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D7" w:rsidRDefault="00B342D7" w:rsidP="00DD4920">
      <w:pPr>
        <w:spacing w:after="0" w:line="240" w:lineRule="auto"/>
      </w:pPr>
      <w:r>
        <w:separator/>
      </w:r>
    </w:p>
  </w:endnote>
  <w:endnote w:type="continuationSeparator" w:id="0">
    <w:p w:rsidR="00B342D7" w:rsidRDefault="00B342D7" w:rsidP="00DD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D7" w:rsidRDefault="00B342D7" w:rsidP="00DD4920">
      <w:pPr>
        <w:spacing w:after="0" w:line="240" w:lineRule="auto"/>
      </w:pPr>
      <w:r>
        <w:separator/>
      </w:r>
    </w:p>
  </w:footnote>
  <w:footnote w:type="continuationSeparator" w:id="0">
    <w:p w:rsidR="00B342D7" w:rsidRDefault="00B342D7" w:rsidP="00DD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406C67"/>
    <w:multiLevelType w:val="hybridMultilevel"/>
    <w:tmpl w:val="136EDD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63"/>
    <w:rsid w:val="00866B63"/>
    <w:rsid w:val="00B342D7"/>
    <w:rsid w:val="00CC0C68"/>
    <w:rsid w:val="00DD4920"/>
    <w:rsid w:val="00F131E0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ABCE"/>
  <w15:chartTrackingRefBased/>
  <w15:docId w15:val="{8A6F04AC-49D6-48A5-A4AD-AF59C2E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D4920"/>
  </w:style>
  <w:style w:type="paragraph" w:styleId="a5">
    <w:name w:val="footer"/>
    <w:basedOn w:val="a"/>
    <w:link w:val="a6"/>
    <w:uiPriority w:val="99"/>
    <w:unhideWhenUsed/>
    <w:rsid w:val="00DD49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D4920"/>
  </w:style>
  <w:style w:type="paragraph" w:styleId="a7">
    <w:name w:val="List Paragraph"/>
    <w:basedOn w:val="a"/>
    <w:uiPriority w:val="34"/>
    <w:qFormat/>
    <w:rsid w:val="00F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karen</dc:creator>
  <cp:keywords/>
  <dc:description/>
  <cp:lastModifiedBy>Chan karen</cp:lastModifiedBy>
  <cp:revision>4</cp:revision>
  <dcterms:created xsi:type="dcterms:W3CDTF">2020-02-12T02:52:00Z</dcterms:created>
  <dcterms:modified xsi:type="dcterms:W3CDTF">2020-02-17T07:10:00Z</dcterms:modified>
</cp:coreProperties>
</file>